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596F" w:rsidRPr="00D9596F" w:rsidP="00D9596F">
      <w:pPr>
        <w:jc w:val="right"/>
        <w:rPr>
          <w:rFonts w:eastAsia="Times New Roman CYR"/>
          <w:sz w:val="28"/>
          <w:szCs w:val="28"/>
        </w:rPr>
      </w:pPr>
      <w:r w:rsidRPr="00D9596F">
        <w:rPr>
          <w:rFonts w:eastAsia="Times New Roman CYR"/>
          <w:sz w:val="28"/>
          <w:szCs w:val="28"/>
        </w:rPr>
        <w:t xml:space="preserve">УИД </w:t>
      </w:r>
      <w:r w:rsidRPr="00D9596F">
        <w:rPr>
          <w:sz w:val="28"/>
          <w:szCs w:val="28"/>
        </w:rPr>
        <w:t>86MS0016-01-2024-004457-34</w:t>
      </w:r>
    </w:p>
    <w:p w:rsidR="00D9596F" w:rsidRPr="00D9596F" w:rsidP="00D9596F">
      <w:pPr>
        <w:jc w:val="right"/>
        <w:rPr>
          <w:rFonts w:eastAsia="Times New Roman CYR"/>
          <w:sz w:val="28"/>
          <w:szCs w:val="28"/>
        </w:rPr>
      </w:pPr>
      <w:r w:rsidRPr="00D9596F">
        <w:rPr>
          <w:rFonts w:eastAsia="Times New Roman CYR"/>
          <w:sz w:val="28"/>
          <w:szCs w:val="28"/>
        </w:rPr>
        <w:t xml:space="preserve">Дело № </w:t>
      </w:r>
      <w:r w:rsidRPr="00D9596F">
        <w:rPr>
          <w:sz w:val="28"/>
          <w:szCs w:val="28"/>
        </w:rPr>
        <w:t>05-0505/2805/2024</w:t>
      </w:r>
    </w:p>
    <w:p w:rsidR="00D9596F" w:rsidRPr="00D9596F" w:rsidP="00D9596F">
      <w:pPr>
        <w:jc w:val="center"/>
        <w:rPr>
          <w:rFonts w:eastAsia="Times New Roman CYR"/>
          <w:sz w:val="28"/>
          <w:szCs w:val="28"/>
        </w:rPr>
      </w:pPr>
      <w:r w:rsidRPr="00D9596F">
        <w:rPr>
          <w:rFonts w:eastAsia="Times New Roman CYR"/>
          <w:sz w:val="28"/>
          <w:szCs w:val="28"/>
        </w:rPr>
        <w:t xml:space="preserve">ПОСТАНОВЛЕНИЕ </w:t>
      </w:r>
    </w:p>
    <w:p w:rsidR="00D9596F" w:rsidRPr="00D9596F" w:rsidP="00D9596F">
      <w:pPr>
        <w:jc w:val="center"/>
        <w:rPr>
          <w:rFonts w:eastAsia="Times New Roman CYR"/>
          <w:sz w:val="28"/>
          <w:szCs w:val="28"/>
        </w:rPr>
      </w:pPr>
      <w:r w:rsidRPr="00D9596F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D9596F" w:rsidRPr="00D9596F" w:rsidP="00D9596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D9596F">
        <w:tblPrEx>
          <w:tblW w:w="0" w:type="auto"/>
          <w:tblLook w:val="04A0"/>
        </w:tblPrEx>
        <w:tc>
          <w:tcPr>
            <w:tcW w:w="5068" w:type="dxa"/>
            <w:hideMark/>
          </w:tcPr>
          <w:p w:rsidR="00D9596F" w:rsidRPr="00D9596F" w:rsidP="00D9596F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D9596F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D9596F" w:rsidRPr="00D9596F" w:rsidP="00D9596F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D9596F">
              <w:rPr>
                <w:sz w:val="28"/>
                <w:szCs w:val="28"/>
                <w:lang w:eastAsia="en-US"/>
              </w:rPr>
              <w:t>02 апреля 2024 года</w:t>
            </w:r>
          </w:p>
        </w:tc>
      </w:tr>
    </w:tbl>
    <w:p w:rsidR="00D9596F" w:rsidRPr="00D9596F" w:rsidP="00D9596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9596F" w:rsidRPr="00D9596F" w:rsidP="00D9596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D9596F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D9596F" w:rsidRPr="00D9596F" w:rsidP="00D9596F">
      <w:pPr>
        <w:ind w:firstLine="720"/>
        <w:jc w:val="both"/>
        <w:rPr>
          <w:rFonts w:eastAsia="Times New Roman CYR"/>
          <w:sz w:val="28"/>
          <w:szCs w:val="28"/>
        </w:rPr>
      </w:pPr>
      <w:r w:rsidRPr="00D9596F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D9596F">
        <w:rPr>
          <w:sz w:val="28"/>
          <w:szCs w:val="28"/>
        </w:rPr>
        <w:t>директора муниципального казенного учреждения культуры "Сельский дом культуры и досуга" сельского поселения Кедровый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>Сафоновой Любови Аркадьевны</w:t>
      </w:r>
      <w:r w:rsidRPr="00D9596F">
        <w:rPr>
          <w:rFonts w:eastAsia="Times New Roman CYR"/>
          <w:sz w:val="28"/>
          <w:szCs w:val="28"/>
        </w:rPr>
        <w:t xml:space="preserve">, </w:t>
      </w:r>
      <w:r w:rsidRPr="00D9596F">
        <w:rPr>
          <w:sz w:val="28"/>
          <w:szCs w:val="28"/>
        </w:rPr>
        <w:t>***</w:t>
      </w:r>
      <w:r w:rsidRPr="00D9596F">
        <w:rPr>
          <w:rFonts w:eastAsia="Times New Roman CYR"/>
          <w:sz w:val="28"/>
          <w:szCs w:val="28"/>
        </w:rPr>
        <w:t>,</w:t>
      </w:r>
      <w:r w:rsidRPr="00D9596F">
        <w:rPr>
          <w:sz w:val="28"/>
          <w:szCs w:val="28"/>
        </w:rPr>
        <w:t xml:space="preserve"> </w:t>
      </w:r>
    </w:p>
    <w:p w:rsidR="00D9596F" w:rsidRPr="00D9596F" w:rsidP="00D9596F">
      <w:pPr>
        <w:jc w:val="center"/>
        <w:rPr>
          <w:sz w:val="28"/>
          <w:szCs w:val="28"/>
        </w:rPr>
      </w:pPr>
      <w:r w:rsidRPr="00D9596F">
        <w:rPr>
          <w:sz w:val="28"/>
          <w:szCs w:val="28"/>
        </w:rPr>
        <w:t>УСТАНОВИЛ: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05.01.2024 в 00:01 Сафонова Любовь Аркадьевна, являясь директором муниципального казенного учреждения культуры "Сельский дом культуры и досуга" сельского поселения Кедровый и исполняя свои обязанности по адресу: ***, в нарушение пп.5 п. 2, п.6 ст.11 Федерального закона от 01.04.1996 г. № 27-ФЗ, несвоевременно предоставила в ОСФР по ХМАО-Югре сведения по форме ЕФС-1 раздел 1, подраздел 1.1 на 1 застрахованное лицо СНИЛС 117-781-179 77. 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>В судебное заседание Сафонова</w:t>
      </w:r>
      <w:r w:rsidRPr="00D9596F">
        <w:rPr>
          <w:rFonts w:eastAsia="Times New Roman CYR"/>
          <w:sz w:val="28"/>
          <w:szCs w:val="28"/>
        </w:rPr>
        <w:t xml:space="preserve"> не</w:t>
      </w:r>
      <w:r w:rsidRPr="00D9596F">
        <w:rPr>
          <w:sz w:val="28"/>
          <w:szCs w:val="28"/>
        </w:rPr>
        <w:t xml:space="preserve">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</w:t>
      </w:r>
    </w:p>
    <w:p w:rsidR="00D9596F" w:rsidRPr="00D9596F" w:rsidP="00D9596F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D9596F" w:rsidRPr="00D9596F" w:rsidP="00D9596F">
      <w:pPr>
        <w:ind w:firstLine="567"/>
        <w:jc w:val="both"/>
        <w:rPr>
          <w:bCs/>
          <w:sz w:val="28"/>
          <w:szCs w:val="28"/>
        </w:rPr>
      </w:pPr>
      <w:r w:rsidRPr="00D9596F">
        <w:rPr>
          <w:bCs/>
          <w:sz w:val="28"/>
          <w:szCs w:val="28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D9596F" w:rsidRPr="00D9596F" w:rsidP="00D9596F">
      <w:pPr>
        <w:ind w:firstLine="567"/>
        <w:jc w:val="both"/>
        <w:rPr>
          <w:bCs/>
          <w:sz w:val="28"/>
          <w:szCs w:val="28"/>
        </w:rPr>
      </w:pPr>
      <w:r w:rsidRPr="00D9596F">
        <w:rPr>
          <w:bCs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</w:t>
      </w:r>
      <w:r w:rsidRPr="00D9596F">
        <w:rPr>
          <w:bCs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D9596F" w:rsidRPr="00D9596F" w:rsidP="00D9596F">
      <w:pPr>
        <w:ind w:firstLine="567"/>
        <w:jc w:val="both"/>
        <w:rPr>
          <w:bCs/>
          <w:sz w:val="28"/>
          <w:szCs w:val="28"/>
        </w:rPr>
      </w:pPr>
      <w:r w:rsidRPr="00D9596F">
        <w:rPr>
          <w:bCs/>
          <w:sz w:val="28"/>
          <w:szCs w:val="28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договор, 06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D9596F" w:rsidRPr="00D9596F" w:rsidP="00D9596F">
      <w:pPr>
        <w:ind w:firstLine="567"/>
        <w:jc w:val="both"/>
        <w:rPr>
          <w:bCs/>
          <w:sz w:val="28"/>
          <w:szCs w:val="28"/>
        </w:rPr>
      </w:pPr>
      <w:r w:rsidRPr="00D9596F">
        <w:rPr>
          <w:bCs/>
          <w:sz w:val="28"/>
          <w:szCs w:val="28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D9596F" w:rsidRPr="00D9596F" w:rsidP="00D9596F">
      <w:pPr>
        <w:ind w:firstLine="567"/>
        <w:jc w:val="both"/>
        <w:rPr>
          <w:bCs/>
          <w:sz w:val="28"/>
          <w:szCs w:val="28"/>
        </w:rPr>
      </w:pPr>
      <w:r w:rsidRPr="00D9596F">
        <w:rPr>
          <w:bCs/>
          <w:sz w:val="28"/>
          <w:szCs w:val="28"/>
        </w:rPr>
        <w:t xml:space="preserve">В нарушение вышеуказанных норм, </w:t>
      </w:r>
      <w:r w:rsidRPr="00D9596F">
        <w:rPr>
          <w:sz w:val="28"/>
          <w:szCs w:val="28"/>
        </w:rPr>
        <w:t>директор муниципального казенного учреждения культуры "Сельский дом культуры и досуга" сельского поселения Кедровый Сафонова Любовь Аркадьевна</w:t>
      </w:r>
      <w:r w:rsidRPr="00D9596F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1.1 на 1 застрахованное лицо СНИЛС 117-781-179 77, не предоставила. Указанные сведения представлены в ОСФР по ХМАО-Югре по телекоммуникационным каналам связи 11.03.2024 в 12 час. 14 мин.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Виновность </w:t>
      </w:r>
      <w:r w:rsidRPr="00D9596F">
        <w:rPr>
          <w:rFonts w:eastAsia="Times New Roman CYR"/>
          <w:sz w:val="28"/>
          <w:szCs w:val="28"/>
        </w:rPr>
        <w:t>в</w:t>
      </w:r>
      <w:r w:rsidRPr="00D9596F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027s18240006910; акт № 027s18240006910; 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подраздел 1, копией выписки из ЕГРЮЛ муниципального казенного учреждения культуры "Сельский дом культуры и досуга" сельского поселения Кедровый.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Таким образом, вина Сафоновой и ее действия, а именно не своевременное предоставление отчета ЕФС-1, раздел 1, подраздел 1.1, нашли свое подтверждение. 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>Действия Сафоновой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D9596F" w:rsidRPr="00D9596F" w:rsidP="00D9596F">
      <w:pPr>
        <w:jc w:val="center"/>
        <w:rPr>
          <w:sz w:val="28"/>
          <w:szCs w:val="28"/>
        </w:rPr>
      </w:pPr>
      <w:r w:rsidRPr="00D9596F">
        <w:rPr>
          <w:sz w:val="28"/>
          <w:szCs w:val="28"/>
        </w:rPr>
        <w:t>ПОСТАНОВИЛ: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 </w:t>
      </w:r>
      <w:r w:rsidRPr="00D9596F">
        <w:rPr>
          <w:sz w:val="28"/>
          <w:szCs w:val="28"/>
        </w:rPr>
        <w:tab/>
        <w:t xml:space="preserve">Признать должностное лицо – </w:t>
      </w:r>
      <w:r w:rsidRPr="00D9596F">
        <w:rPr>
          <w:rFonts w:eastAsia="Times New Roman CYR"/>
          <w:sz w:val="28"/>
          <w:szCs w:val="28"/>
        </w:rPr>
        <w:t>директора муниципального казенного учреждения культуры "Сельский дом культуры и досуга" сельского поселения Кедровый</w:t>
      </w:r>
      <w:r w:rsidRPr="00D9596F">
        <w:rPr>
          <w:sz w:val="28"/>
          <w:szCs w:val="28"/>
        </w:rPr>
        <w:t xml:space="preserve"> </w:t>
      </w:r>
      <w:r w:rsidRPr="00D9596F">
        <w:rPr>
          <w:rFonts w:eastAsia="Times New Roman CYR"/>
          <w:sz w:val="28"/>
          <w:szCs w:val="28"/>
        </w:rPr>
        <w:t>Сафонову Любовь Аркадьевну</w:t>
      </w:r>
      <w:r w:rsidRPr="00D9596F">
        <w:rPr>
          <w:sz w:val="28"/>
          <w:szCs w:val="28"/>
        </w:rPr>
        <w:t xml:space="preserve"> виновной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D9596F">
          <w:rPr>
            <w:color w:val="0000FF"/>
            <w:sz w:val="28"/>
            <w:szCs w:val="28"/>
            <w:u w:val="single"/>
          </w:rPr>
          <w:t>статьей 31.5</w:t>
        </w:r>
      </w:hyperlink>
      <w:r w:rsidRPr="00D9596F">
        <w:rPr>
          <w:sz w:val="28"/>
          <w:szCs w:val="28"/>
        </w:rPr>
        <w:t xml:space="preserve"> КоАП РФ.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D9596F">
          <w:rPr>
            <w:sz w:val="28"/>
            <w:szCs w:val="28"/>
            <w:u w:val="single"/>
          </w:rPr>
          <w:t>части 1</w:t>
        </w:r>
      </w:hyperlink>
      <w:r w:rsidRPr="00D9596F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D9596F">
          <w:rPr>
            <w:sz w:val="28"/>
            <w:szCs w:val="28"/>
            <w:u w:val="single"/>
          </w:rPr>
          <w:t>федеральным законодательством</w:t>
        </w:r>
      </w:hyperlink>
      <w:r w:rsidRPr="00D9596F">
        <w:rPr>
          <w:sz w:val="28"/>
          <w:szCs w:val="28"/>
        </w:rPr>
        <w:t>.</w:t>
      </w:r>
    </w:p>
    <w:p w:rsidR="00D9596F" w:rsidRPr="00D9596F" w:rsidP="00D9596F">
      <w:pPr>
        <w:ind w:firstLine="567"/>
        <w:jc w:val="both"/>
        <w:rPr>
          <w:sz w:val="28"/>
          <w:szCs w:val="28"/>
        </w:rPr>
      </w:pPr>
      <w:r w:rsidRPr="00D9596F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D9596F" w:rsidRPr="00D9596F" w:rsidP="00D9596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9596F">
        <w:rPr>
          <w:bCs/>
          <w:sz w:val="28"/>
          <w:szCs w:val="28"/>
        </w:rPr>
        <w:t xml:space="preserve"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</w:t>
      </w:r>
      <w:r w:rsidRPr="00D9596F">
        <w:rPr>
          <w:bCs/>
          <w:sz w:val="28"/>
          <w:szCs w:val="28"/>
        </w:rPr>
        <w:t>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79727002403000069109.</w:t>
      </w:r>
    </w:p>
    <w:p w:rsidR="00D9596F" w:rsidRPr="00D9596F" w:rsidP="00D9596F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D9596F" w:rsidRPr="00D9596F" w:rsidP="00D9596F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D9596F" w:rsidRPr="00D9596F" w:rsidP="00D9596F">
      <w:pPr>
        <w:jc w:val="both"/>
        <w:rPr>
          <w:sz w:val="28"/>
          <w:szCs w:val="28"/>
        </w:rPr>
      </w:pPr>
      <w:r w:rsidRPr="00D9596F">
        <w:rPr>
          <w:sz w:val="28"/>
          <w:szCs w:val="28"/>
        </w:rPr>
        <w:t xml:space="preserve">Мировой судья </w:t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  <w:t xml:space="preserve">М.Х. Шинкарь </w:t>
      </w:r>
    </w:p>
    <w:p w:rsidR="00D9596F" w:rsidRPr="00D9596F" w:rsidP="00D9596F">
      <w:pPr>
        <w:rPr>
          <w:sz w:val="28"/>
          <w:szCs w:val="28"/>
        </w:rPr>
      </w:pPr>
    </w:p>
    <w:p w:rsidR="00D9596F" w:rsidRPr="00D9596F" w:rsidP="00D9596F">
      <w:pPr>
        <w:rPr>
          <w:sz w:val="28"/>
          <w:szCs w:val="28"/>
        </w:rPr>
      </w:pPr>
      <w:r w:rsidRPr="00D9596F">
        <w:rPr>
          <w:sz w:val="28"/>
          <w:szCs w:val="28"/>
        </w:rPr>
        <w:t>Копия верна:</w:t>
      </w:r>
    </w:p>
    <w:p w:rsidR="00D9596F" w:rsidRPr="00D9596F" w:rsidP="00D9596F">
      <w:pPr>
        <w:rPr>
          <w:sz w:val="28"/>
          <w:szCs w:val="28"/>
        </w:rPr>
      </w:pPr>
      <w:r w:rsidRPr="00D9596F">
        <w:rPr>
          <w:sz w:val="28"/>
          <w:szCs w:val="28"/>
        </w:rPr>
        <w:t>Мировой судья</w:t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</w:r>
      <w:r w:rsidRPr="00D9596F">
        <w:rPr>
          <w:sz w:val="28"/>
          <w:szCs w:val="28"/>
        </w:rPr>
        <w:tab/>
        <w:t>М.Х. Шинкарь</w:t>
      </w:r>
    </w:p>
    <w:p w:rsidR="00D9596F" w:rsidRPr="00D9596F" w:rsidP="00D9596F">
      <w:pPr>
        <w:rPr>
          <w:sz w:val="28"/>
          <w:szCs w:val="28"/>
        </w:rPr>
      </w:pPr>
    </w:p>
    <w:p w:rsidR="00D9596F" w:rsidRPr="00D9596F" w:rsidP="00D9596F">
      <w:pPr>
        <w:rPr>
          <w:sz w:val="28"/>
          <w:szCs w:val="28"/>
        </w:rPr>
      </w:pPr>
    </w:p>
    <w:p w:rsidR="00486C92" w:rsidRPr="00D9596F" w:rsidP="00D9596F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D60F-F07E-4310-86A9-EF80979F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